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E757E" w14:textId="77777777" w:rsidR="00DC23C9" w:rsidRDefault="00DC23C9" w:rsidP="00DC23C9"/>
    <w:p w14:paraId="417E321F" w14:textId="77777777" w:rsidR="00C558B0" w:rsidRDefault="00C558B0"/>
    <w:p w14:paraId="2155B6D1" w14:textId="77777777" w:rsidR="00DC23C9" w:rsidRDefault="00DC23C9"/>
    <w:p w14:paraId="70532473" w14:textId="77777777" w:rsidR="00DC23C9" w:rsidRDefault="00DC23C9"/>
    <w:p w14:paraId="40AA3648" w14:textId="77777777" w:rsidR="00DC23C9" w:rsidRDefault="00DC23C9"/>
    <w:p w14:paraId="5CF12E36" w14:textId="77777777" w:rsidR="00DC23C9" w:rsidRDefault="00DC23C9" w:rsidP="006B3E35">
      <w:pPr>
        <w:pBdr>
          <w:bottom w:val="single" w:sz="4" w:space="1" w:color="auto"/>
        </w:pBdr>
        <w:jc w:val="center"/>
        <w:rPr>
          <w:b/>
        </w:rPr>
      </w:pPr>
      <w:r w:rsidRPr="00DC23C9">
        <w:rPr>
          <w:b/>
        </w:rPr>
        <w:t xml:space="preserve">FICHA </w:t>
      </w:r>
      <w:r w:rsidR="006B3E35">
        <w:rPr>
          <w:b/>
        </w:rPr>
        <w:t xml:space="preserve">IDEA PROPUESTA - </w:t>
      </w:r>
      <w:r w:rsidRPr="00DC23C9">
        <w:rPr>
          <w:b/>
        </w:rPr>
        <w:t>CINCO CULTURAS</w:t>
      </w:r>
    </w:p>
    <w:p w14:paraId="2B86C774" w14:textId="77777777" w:rsidR="006B3E35" w:rsidRPr="006B3E35" w:rsidRDefault="006B3E35" w:rsidP="006B3E35">
      <w:pPr>
        <w:rPr>
          <w:b/>
        </w:rPr>
      </w:pPr>
    </w:p>
    <w:p w14:paraId="6C9E6DF4" w14:textId="77777777" w:rsidR="006B3E35" w:rsidRPr="0066305E" w:rsidRDefault="0066305E" w:rsidP="0066305E">
      <w:pPr>
        <w:rPr>
          <w:b/>
        </w:rPr>
      </w:pPr>
      <w:r>
        <w:rPr>
          <w:b/>
        </w:rPr>
        <w:t>TÍTULO</w:t>
      </w:r>
    </w:p>
    <w:p w14:paraId="14ED080E" w14:textId="77777777" w:rsidR="006B5EDF" w:rsidRDefault="006B5EDF" w:rsidP="006B5EDF">
      <w:r>
        <w:t>SOCIAL KEY LAB</w:t>
      </w:r>
    </w:p>
    <w:p w14:paraId="645AAF77" w14:textId="77777777" w:rsidR="006B3E35" w:rsidRDefault="006B3E35" w:rsidP="0066305E">
      <w:pPr>
        <w:pStyle w:val="ListParagraph"/>
        <w:ind w:left="432"/>
        <w:rPr>
          <w:b/>
        </w:rPr>
      </w:pPr>
    </w:p>
    <w:p w14:paraId="060A52C8" w14:textId="77777777" w:rsidR="006B3E35" w:rsidRDefault="006B3E35" w:rsidP="0066305E">
      <w:pPr>
        <w:pStyle w:val="ListParagraph"/>
        <w:ind w:left="432"/>
        <w:rPr>
          <w:b/>
        </w:rPr>
      </w:pPr>
    </w:p>
    <w:p w14:paraId="5516815F" w14:textId="77777777" w:rsidR="006B3E35" w:rsidRPr="0066305E" w:rsidRDefault="0066305E" w:rsidP="0066305E">
      <w:pPr>
        <w:rPr>
          <w:b/>
        </w:rPr>
      </w:pPr>
      <w:r>
        <w:rPr>
          <w:b/>
        </w:rPr>
        <w:t>DEFINICIÓN</w:t>
      </w:r>
    </w:p>
    <w:p w14:paraId="5B6DF4A0" w14:textId="77777777" w:rsidR="006B5EDF" w:rsidRDefault="008763A2" w:rsidP="006B5EDF">
      <w:r>
        <w:t>El proyecto consiste en incluir el aspecto social dentro de la cultura educativa de ESIC y desarrollar las habilidades de los distintos departamentos y áreas de la escuela para alcanzar un objetivo común: la integración del alumnado dentro de la esfera social y que este proyecto sea la llave que haga despertar las 5 culturas como fundamentos de nuestros valores.</w:t>
      </w:r>
    </w:p>
    <w:p w14:paraId="244E732C" w14:textId="77777777" w:rsidR="006B3E35" w:rsidRDefault="006B3E35" w:rsidP="0066305E">
      <w:pPr>
        <w:ind w:left="432"/>
        <w:rPr>
          <w:b/>
        </w:rPr>
      </w:pPr>
    </w:p>
    <w:p w14:paraId="70A518AD" w14:textId="77777777" w:rsidR="006B3E35" w:rsidRDefault="006B3E35" w:rsidP="0066305E">
      <w:pPr>
        <w:ind w:left="432"/>
        <w:rPr>
          <w:b/>
        </w:rPr>
      </w:pPr>
    </w:p>
    <w:p w14:paraId="08B09FCF" w14:textId="77777777" w:rsidR="006B3E35" w:rsidRPr="0066305E" w:rsidRDefault="0066305E" w:rsidP="0066305E">
      <w:pPr>
        <w:rPr>
          <w:b/>
        </w:rPr>
      </w:pPr>
      <w:r w:rsidRPr="0066305E">
        <w:rPr>
          <w:b/>
        </w:rPr>
        <w:t>IMPLANTACIÓN (</w:t>
      </w:r>
      <w:r w:rsidR="006B3E35" w:rsidRPr="0066305E">
        <w:rPr>
          <w:b/>
        </w:rPr>
        <w:t>describir c</w:t>
      </w:r>
      <w:r w:rsidR="008763A2">
        <w:rPr>
          <w:b/>
        </w:rPr>
        <w:t>ó</w:t>
      </w:r>
      <w:r w:rsidR="006B3E35" w:rsidRPr="0066305E">
        <w:rPr>
          <w:b/>
        </w:rPr>
        <w:t>mo se llevará a cabo)</w:t>
      </w:r>
    </w:p>
    <w:p w14:paraId="7AEF7E85" w14:textId="77777777" w:rsidR="006B5EDF" w:rsidRDefault="008763A2" w:rsidP="006B5EDF">
      <w:r w:rsidRPr="008763A2">
        <w:t>E</w:t>
      </w:r>
      <w:r>
        <w:t>l proyecto consiste en comenzar  a implementar un laboratorio de creación de  empresas sociales  con el objetivo de desarrollar start-up´s  que puedan operar dentro de la comunidad autónoma correspondiente. El objetivo es que los alumnos se identifiquen con las necesidades de su entorno y al mismo tiempo participen activamente en la vida social.</w:t>
      </w:r>
    </w:p>
    <w:p w14:paraId="50D5A89B" w14:textId="77777777" w:rsidR="006B5EDF" w:rsidRPr="008763A2" w:rsidRDefault="008763A2" w:rsidP="006B5EDF">
      <w:pPr>
        <w:rPr>
          <w:u w:val="single"/>
        </w:rPr>
      </w:pPr>
      <w:r w:rsidRPr="008763A2">
        <w:rPr>
          <w:u w:val="single"/>
        </w:rPr>
        <w:t>1º fase:</w:t>
      </w:r>
    </w:p>
    <w:p w14:paraId="2FB2188D" w14:textId="77777777" w:rsidR="006B5EDF" w:rsidRDefault="008763A2" w:rsidP="006B5EDF">
      <w:r>
        <w:t>Crear el laboratorio integrando a los profesionales de cada departamento que pueden aportar un valor añadido a la implementacioón de nuestro proyecto.</w:t>
      </w:r>
    </w:p>
    <w:p w14:paraId="5E64B5AF" w14:textId="77777777" w:rsidR="006B5EDF" w:rsidRDefault="008763A2" w:rsidP="006B5EDF">
      <w:r>
        <w:t>Se nombra un tutor por cada departamento implicado:</w:t>
      </w:r>
    </w:p>
    <w:p w14:paraId="589AD9F5" w14:textId="77777777" w:rsidR="006B5EDF" w:rsidRDefault="008763A2" w:rsidP="006B5EDF">
      <w:r>
        <w:t>Unidad de desarrollo profesional, internacional, área académica de grado y postgrado, marketing.</w:t>
      </w:r>
    </w:p>
    <w:p w14:paraId="47A86E9C" w14:textId="77777777" w:rsidR="006B5EDF" w:rsidRPr="008763A2" w:rsidRDefault="008763A2" w:rsidP="006B5EDF">
      <w:pPr>
        <w:rPr>
          <w:u w:val="single"/>
        </w:rPr>
      </w:pPr>
      <w:r w:rsidRPr="008763A2">
        <w:rPr>
          <w:u w:val="single"/>
        </w:rPr>
        <w:t>2º fase:</w:t>
      </w:r>
    </w:p>
    <w:p w14:paraId="23A83203" w14:textId="77777777" w:rsidR="006B5EDF" w:rsidRDefault="008763A2" w:rsidP="006B5EDF">
      <w:r>
        <w:t>UDP: emprendedores ayuda en la creación del concepto de empresa y dar los contactos de profesionales que operan en este campo apoyándose en los departamentos de prácticas y carreras profesionales y Alumni con charlas de antiguos alumnos que tienen o han tenido mucha experiencia en el desarrollo de proyectos relacionados con este campo para estimular al alumnado a integrarse en el proyecto.</w:t>
      </w:r>
    </w:p>
    <w:p w14:paraId="069360AE" w14:textId="77777777" w:rsidR="00251191" w:rsidRDefault="00251191" w:rsidP="006B5EDF"/>
    <w:p w14:paraId="5EF0A08A" w14:textId="77777777" w:rsidR="00251191" w:rsidRDefault="00251191" w:rsidP="006B5EDF"/>
    <w:p w14:paraId="504BCA37" w14:textId="77777777" w:rsidR="00251191" w:rsidRDefault="00251191" w:rsidP="006B5EDF"/>
    <w:p w14:paraId="06997208" w14:textId="77777777" w:rsidR="00251191" w:rsidRDefault="00251191" w:rsidP="006B5EDF"/>
    <w:p w14:paraId="47B84C69" w14:textId="77777777" w:rsidR="00251191" w:rsidRDefault="00251191" w:rsidP="006B5EDF"/>
    <w:p w14:paraId="04583822" w14:textId="77777777" w:rsidR="00251191" w:rsidRDefault="00251191" w:rsidP="006B5EDF"/>
    <w:p w14:paraId="476E179D" w14:textId="77777777" w:rsidR="00251191" w:rsidRDefault="00251191" w:rsidP="006B5EDF"/>
    <w:p w14:paraId="658CC2C4" w14:textId="77777777" w:rsidR="00251191" w:rsidRDefault="00251191" w:rsidP="006B5EDF"/>
    <w:p w14:paraId="6418C626" w14:textId="77777777" w:rsidR="006B5EDF" w:rsidRDefault="008763A2" w:rsidP="006B5EDF">
      <w:r>
        <w:t>Internacional: integración de alumnos internacionales en el proyecto que puedan aportar una visión global y diversa teniendo en cuenta sus propias experiencias personales y profesionales.</w:t>
      </w:r>
    </w:p>
    <w:p w14:paraId="25767DB1" w14:textId="77777777" w:rsidR="006B5EDF" w:rsidRDefault="008763A2" w:rsidP="006B5EDF">
      <w:r>
        <w:t xml:space="preserve">Área académica: aportación de herramientas y captación de alumnos  interesados en la participación en este proyecto. Los profesores también desarrollaran sus herramientas para alcanzar y monitorizar las fases del proyecto. </w:t>
      </w:r>
    </w:p>
    <w:p w14:paraId="4DC0B9A1" w14:textId="77777777" w:rsidR="006B5EDF" w:rsidRDefault="008763A2" w:rsidP="006B5EDF">
      <w:r>
        <w:t>Marketing: ayudar en el aspecto de comunicación, redes sociales y contenidos web.</w:t>
      </w:r>
    </w:p>
    <w:p w14:paraId="759E3684" w14:textId="77777777" w:rsidR="006B5EDF" w:rsidRPr="008763A2" w:rsidRDefault="008763A2" w:rsidP="006B5EDF">
      <w:pPr>
        <w:rPr>
          <w:u w:val="single"/>
        </w:rPr>
      </w:pPr>
      <w:r w:rsidRPr="008763A2">
        <w:rPr>
          <w:u w:val="single"/>
        </w:rPr>
        <w:t xml:space="preserve">3ª fase: </w:t>
      </w:r>
    </w:p>
    <w:p w14:paraId="519E6EC5" w14:textId="77777777" w:rsidR="006B5EDF" w:rsidRDefault="008763A2" w:rsidP="006B5EDF">
      <w:r>
        <w:t>Se convocará al finalizar la fase del laboratorio un concurso para la creación real de una de las ideas desarrolladas en el mismo, con un presupuesto para la consecución de la empresa y la infraestructura necesaria para la fase embrional de la empresa.</w:t>
      </w:r>
    </w:p>
    <w:p w14:paraId="460C6F7B" w14:textId="77777777" w:rsidR="006B3E35" w:rsidRPr="008763A2" w:rsidRDefault="006B3E35" w:rsidP="008763A2">
      <w:pPr>
        <w:rPr>
          <w:b/>
        </w:rPr>
      </w:pPr>
    </w:p>
    <w:p w14:paraId="661D9B72" w14:textId="77777777" w:rsidR="006B3E35" w:rsidRPr="0066305E" w:rsidRDefault="006B3E35" w:rsidP="0066305E">
      <w:pPr>
        <w:rPr>
          <w:b/>
        </w:rPr>
      </w:pPr>
      <w:r w:rsidRPr="0066305E">
        <w:rPr>
          <w:b/>
        </w:rPr>
        <w:t xml:space="preserve">CULTURA/S </w:t>
      </w:r>
      <w:r w:rsidR="003B4203" w:rsidRPr="0066305E">
        <w:rPr>
          <w:b/>
        </w:rPr>
        <w:t>IMPLEMENTADA/S</w:t>
      </w:r>
    </w:p>
    <w:p w14:paraId="18E1557C" w14:textId="77777777" w:rsidR="006B5EDF" w:rsidRDefault="008763A2" w:rsidP="006B5EDF">
      <w:r>
        <w:t>Diversidad: la sociedad ya es diversa en sí misma, no tiene fronteras, ni paredes.  La integración de todos los estratos sociales  como receptores y protagonistas al mismo tiempo.</w:t>
      </w:r>
    </w:p>
    <w:p w14:paraId="17992D32" w14:textId="77777777" w:rsidR="006B5EDF" w:rsidRDefault="008763A2" w:rsidP="006B5EDF">
      <w:r>
        <w:t>Excelencia: la excelencia de nuestros profesionales como coadyuvantes en la realización del proyecto y la excelencia de nuestros alumnos que pueden desarrollar habilidades subyacentes y perfeccionar el aprendizaje previamente adquirido.</w:t>
      </w:r>
    </w:p>
    <w:p w14:paraId="6A67A503" w14:textId="77777777" w:rsidR="006B5EDF" w:rsidRDefault="008763A2" w:rsidP="006B5EDF">
      <w:r>
        <w:t>Servicios stakeholders: el proyecto aglutina a profesores y  alumnos, antiguos alumnos y personal no docente, el mundo empresarial y la comunidad universitaria en un proceso de cooperación continua y necesaria que pueda crear una base solida y de referencia para todos los participantes.</w:t>
      </w:r>
    </w:p>
    <w:p w14:paraId="253259BB" w14:textId="77777777" w:rsidR="006B5EDF" w:rsidRDefault="008763A2" w:rsidP="006B5EDF">
      <w:r>
        <w:t>Novedad: desarrollar el campo de la empresa social, que aunque ahora aparece en algunos proyectos de los alumnos bajo forma de voluntariado, sea una parte esencial de su trayectoria profesional y sobre todo personal. No estamos creando solo hombres de negocios, estamos creando profesionales para la sociedad del futuro con una visión de la vida global y polivalente, aplicando los valores de ESIC fuera de nuestro entorno.</w:t>
      </w:r>
    </w:p>
    <w:p w14:paraId="17A91528" w14:textId="77777777" w:rsidR="006B5EDF" w:rsidRDefault="008763A2" w:rsidP="006B5EDF">
      <w:r>
        <w:t>Corresponsabilidad: la base del proyecto es la colaboración entre diversas unidades de nuestra escuela y al mismo tiempo por medio de nuestros alumnos trasladarla al mundo real, sobre todo poniendo atención al concepto de tolerancia y apertura al prójimo.</w:t>
      </w:r>
    </w:p>
    <w:p w14:paraId="4C9D582D" w14:textId="77777777" w:rsidR="00251191" w:rsidRDefault="00251191" w:rsidP="006B5EDF"/>
    <w:p w14:paraId="4B4C9C79" w14:textId="77777777" w:rsidR="00251191" w:rsidRDefault="00251191" w:rsidP="006B5EDF"/>
    <w:p w14:paraId="551BBDE6" w14:textId="77777777" w:rsidR="00251191" w:rsidRDefault="00251191" w:rsidP="006B5EDF"/>
    <w:p w14:paraId="245108A2" w14:textId="77777777" w:rsidR="00251191" w:rsidRDefault="00251191" w:rsidP="006B5EDF">
      <w:bookmarkStart w:id="0" w:name="_GoBack"/>
      <w:bookmarkEnd w:id="0"/>
    </w:p>
    <w:p w14:paraId="53C4EDCA" w14:textId="77777777" w:rsidR="006B3E35" w:rsidRDefault="006B3E35" w:rsidP="0066305E">
      <w:pPr>
        <w:pStyle w:val="ListParagraph"/>
        <w:ind w:left="360"/>
        <w:rPr>
          <w:b/>
        </w:rPr>
      </w:pPr>
    </w:p>
    <w:p w14:paraId="44E34E67" w14:textId="77777777" w:rsidR="006B3E35" w:rsidRDefault="006B3E35" w:rsidP="0066305E">
      <w:pPr>
        <w:pStyle w:val="ListParagraph"/>
        <w:ind w:left="360"/>
        <w:rPr>
          <w:b/>
        </w:rPr>
      </w:pPr>
    </w:p>
    <w:p w14:paraId="5F438E19" w14:textId="77777777" w:rsidR="006B3E35" w:rsidRDefault="006B3E35" w:rsidP="0066305E">
      <w:pPr>
        <w:pStyle w:val="ListParagraph"/>
        <w:ind w:left="360"/>
        <w:rPr>
          <w:b/>
        </w:rPr>
      </w:pPr>
    </w:p>
    <w:p w14:paraId="3DAF3644" w14:textId="77777777" w:rsidR="006B3E35" w:rsidRPr="0066305E" w:rsidRDefault="006B3E35" w:rsidP="0066305E">
      <w:pPr>
        <w:rPr>
          <w:b/>
        </w:rPr>
      </w:pPr>
      <w:r w:rsidRPr="0066305E">
        <w:rPr>
          <w:b/>
        </w:rPr>
        <w:t>COLECTIVOS BENEFICIADOS</w:t>
      </w:r>
    </w:p>
    <w:p w14:paraId="05C198BC" w14:textId="77777777" w:rsidR="006B5EDF" w:rsidRDefault="008763A2" w:rsidP="006B5EDF">
      <w:r>
        <w:t>Primero los alumnos que son la base indispensable del proyecto, cada individuo de nuestra sociedad como activo receptor de la posibilidad de mejorar y ser parte de algo. Y segundo, nuestra escuela que puede con el desarrollo del proyecto liderar el campo social en la educación y elevarse a nuevos niveles de excelencia.</w:t>
      </w:r>
    </w:p>
    <w:p w14:paraId="6F0D2974" w14:textId="77777777" w:rsidR="006B3E35" w:rsidRDefault="006B3E35" w:rsidP="0066305E">
      <w:pPr>
        <w:pStyle w:val="ListParagraph"/>
        <w:rPr>
          <w:b/>
        </w:rPr>
      </w:pPr>
    </w:p>
    <w:p w14:paraId="66FC3A14" w14:textId="77777777" w:rsidR="006B3E35" w:rsidRDefault="006B3E35" w:rsidP="0066305E">
      <w:pPr>
        <w:pStyle w:val="ListParagraph"/>
        <w:rPr>
          <w:b/>
        </w:rPr>
      </w:pPr>
    </w:p>
    <w:p w14:paraId="754D03AE" w14:textId="77777777" w:rsidR="006B3E35" w:rsidRPr="0066305E" w:rsidRDefault="006B3E35" w:rsidP="0066305E">
      <w:pPr>
        <w:rPr>
          <w:b/>
        </w:rPr>
      </w:pPr>
      <w:r w:rsidRPr="0066305E">
        <w:rPr>
          <w:b/>
        </w:rPr>
        <w:t>AUTOR/A DE LA IDEA</w:t>
      </w:r>
    </w:p>
    <w:p w14:paraId="26931210" w14:textId="77777777" w:rsidR="006B5EDF" w:rsidRDefault="008763A2" w:rsidP="006B5EDF">
      <w:r>
        <w:t>Giovanni Romano</w:t>
      </w:r>
    </w:p>
    <w:p w14:paraId="7328C05C" w14:textId="77777777" w:rsidR="006B3E35" w:rsidRDefault="006B3E35" w:rsidP="0066305E">
      <w:pPr>
        <w:pStyle w:val="ListParagraph"/>
        <w:rPr>
          <w:b/>
        </w:rPr>
      </w:pPr>
    </w:p>
    <w:p w14:paraId="7D686D5F" w14:textId="77777777" w:rsidR="006B3E35" w:rsidRDefault="006B3E35" w:rsidP="0066305E">
      <w:pPr>
        <w:pStyle w:val="ListParagraph"/>
        <w:rPr>
          <w:b/>
        </w:rPr>
      </w:pPr>
    </w:p>
    <w:p w14:paraId="2A38E1B4" w14:textId="77777777" w:rsidR="006B3E35" w:rsidRPr="006B3E35" w:rsidRDefault="006B3E35" w:rsidP="0066305E">
      <w:pPr>
        <w:pStyle w:val="ListParagraph"/>
        <w:rPr>
          <w:b/>
        </w:rPr>
      </w:pPr>
    </w:p>
    <w:p w14:paraId="63378A89" w14:textId="77777777" w:rsidR="0066305E" w:rsidRDefault="006B3E35" w:rsidP="0066305E">
      <w:pPr>
        <w:rPr>
          <w:b/>
        </w:rPr>
      </w:pPr>
      <w:r w:rsidRPr="0066305E">
        <w:rPr>
          <w:b/>
        </w:rPr>
        <w:t>EQUIPO DE PERTENENCIA</w:t>
      </w:r>
    </w:p>
    <w:p w14:paraId="64CA82EF" w14:textId="77777777" w:rsidR="006B5EDF" w:rsidRDefault="008763A2" w:rsidP="006B5EDF">
      <w:r>
        <w:t>Internacional</w:t>
      </w:r>
    </w:p>
    <w:p w14:paraId="480DEA82" w14:textId="77777777" w:rsidR="0066305E" w:rsidRDefault="0066305E" w:rsidP="0066305E">
      <w:pPr>
        <w:rPr>
          <w:b/>
        </w:rPr>
      </w:pPr>
    </w:p>
    <w:p w14:paraId="58EA5557" w14:textId="77777777" w:rsidR="0066305E" w:rsidRDefault="0066305E" w:rsidP="0066305E">
      <w:pPr>
        <w:rPr>
          <w:b/>
        </w:rPr>
      </w:pPr>
      <w:r>
        <w:rPr>
          <w:b/>
        </w:rPr>
        <w:t>CATEGORÍA</w:t>
      </w:r>
      <w:r>
        <w:rPr>
          <w:b/>
        </w:rPr>
        <w:tab/>
      </w:r>
      <w:r>
        <w:rPr>
          <w:b/>
        </w:rPr>
        <w:tab/>
        <w:t>PERSONAL</w:t>
      </w:r>
      <w:r>
        <w:rPr>
          <w:b/>
        </w:rPr>
        <w:tab/>
      </w:r>
      <w:r w:rsidR="006B5EDF">
        <w:rPr>
          <w:b/>
        </w:rPr>
        <w:t>X</w:t>
      </w:r>
    </w:p>
    <w:p w14:paraId="30D8DBD3" w14:textId="77777777" w:rsidR="006B3E35" w:rsidRPr="0066305E" w:rsidRDefault="0066305E" w:rsidP="0066305E">
      <w:pPr>
        <w:ind w:left="1416" w:firstLine="708"/>
        <w:rPr>
          <w:b/>
        </w:rPr>
      </w:pPr>
      <w:r w:rsidRPr="0066305E">
        <w:rPr>
          <w:b/>
        </w:rPr>
        <w:t>CLAUSTRO</w:t>
      </w:r>
      <w:r>
        <w:rPr>
          <w:b/>
        </w:rPr>
        <w:tab/>
      </w:r>
      <w:r>
        <w:rPr>
          <w:b/>
        </w:rPr>
        <w:sym w:font="Symbol" w:char="F0F0"/>
      </w:r>
    </w:p>
    <w:sectPr w:rsidR="006B3E35" w:rsidRPr="0066305E" w:rsidSect="002D7E39">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06E0" w14:textId="77777777" w:rsidR="001F278C" w:rsidRDefault="001F278C" w:rsidP="00251191">
      <w:pPr>
        <w:spacing w:after="0" w:line="240" w:lineRule="auto"/>
      </w:pPr>
      <w:r>
        <w:separator/>
      </w:r>
    </w:p>
  </w:endnote>
  <w:endnote w:type="continuationSeparator" w:id="0">
    <w:p w14:paraId="5CA589C0" w14:textId="77777777" w:rsidR="001F278C" w:rsidRDefault="001F278C" w:rsidP="0025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916D7" w14:textId="77777777" w:rsidR="001F278C" w:rsidRDefault="001F278C" w:rsidP="00251191">
      <w:pPr>
        <w:spacing w:after="0" w:line="240" w:lineRule="auto"/>
      </w:pPr>
      <w:r>
        <w:separator/>
      </w:r>
    </w:p>
  </w:footnote>
  <w:footnote w:type="continuationSeparator" w:id="0">
    <w:p w14:paraId="2B83B332" w14:textId="77777777" w:rsidR="001F278C" w:rsidRDefault="001F278C" w:rsidP="0025119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70558FF" w14:textId="77777777" w:rsidR="00251191" w:rsidRDefault="00251191">
    <w:pPr>
      <w:pStyle w:val="Header"/>
    </w:pPr>
    <w:r>
      <w:rPr>
        <w:noProof/>
        <w:lang w:val="en-US"/>
      </w:rPr>
      <w:pict w14:anchorId="7352F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25.15pt;height:601.1pt;z-index:-251657216;mso-wrap-edited:f;mso-position-horizontal:center;mso-position-horizontal-relative:margin;mso-position-vertical:center;mso-position-vertical-relative:margin" wrapcoords="-38 0 -38 21573 21600 21573 21600 0 -38 0">
          <v:imagedata r:id="rId1" o:title="/Users/guasco/Desktop/logo-doc-01.jp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1EA9764" w14:textId="77777777" w:rsidR="00251191" w:rsidRDefault="00251191">
    <w:pPr>
      <w:pStyle w:val="Header"/>
    </w:pPr>
    <w:r>
      <w:rPr>
        <w:noProof/>
        <w:lang w:val="en-US"/>
      </w:rPr>
      <w:pict w14:anchorId="501C2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01.6pt;height:850.5pt;z-index:-251658240;mso-wrap-edited:f;mso-position-horizontal:center;mso-position-horizontal-relative:margin;mso-position-vertical:center;mso-position-vertical-relative:margin" wrapcoords="-38 0 -38 21573 21600 21573 21600 0 -38 0">
          <v:imagedata r:id="rId1" o:title="/Users/guasco/Desktop/logo-doc-01.jp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0482CA" w14:textId="77777777" w:rsidR="00251191" w:rsidRDefault="00251191">
    <w:pPr>
      <w:pStyle w:val="Header"/>
    </w:pPr>
    <w:r>
      <w:rPr>
        <w:noProof/>
        <w:lang w:val="en-US"/>
      </w:rPr>
      <w:pict w14:anchorId="6424E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25.15pt;height:601.1pt;z-index:-251656192;mso-wrap-edited:f;mso-position-horizontal:center;mso-position-horizontal-relative:margin;mso-position-vertical:center;mso-position-vertical-relative:margin" wrapcoords="-38 0 -38 21573 21600 21573 21600 0 -38 0">
          <v:imagedata r:id="rId1" o:title="/Users/guasco/Desktop/logo-doc-01.jpg"/>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96523"/>
    <w:multiLevelType w:val="hybridMultilevel"/>
    <w:tmpl w:val="C0CC0094"/>
    <w:lvl w:ilvl="0" w:tplc="714CFA2A">
      <w:numFmt w:val="bullet"/>
      <w:lvlText w:val=""/>
      <w:lvlJc w:val="left"/>
      <w:pPr>
        <w:ind w:left="3192" w:hanging="360"/>
      </w:pPr>
      <w:rPr>
        <w:rFonts w:ascii="Symbol" w:eastAsiaTheme="minorHAnsi" w:hAnsi="Symbol" w:cstheme="minorBidi"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1">
    <w:nsid w:val="2DCB022F"/>
    <w:multiLevelType w:val="hybridMultilevel"/>
    <w:tmpl w:val="764475CC"/>
    <w:lvl w:ilvl="0" w:tplc="6F988D62">
      <w:numFmt w:val="bullet"/>
      <w:lvlText w:val=""/>
      <w:lvlJc w:val="left"/>
      <w:pPr>
        <w:ind w:left="6738" w:hanging="360"/>
      </w:pPr>
      <w:rPr>
        <w:rFonts w:ascii="Symbol" w:eastAsiaTheme="minorHAnsi" w:hAnsi="Symbol" w:cstheme="minorBidi" w:hint="default"/>
      </w:rPr>
    </w:lvl>
    <w:lvl w:ilvl="1" w:tplc="0C0A0003" w:tentative="1">
      <w:start w:val="1"/>
      <w:numFmt w:val="bullet"/>
      <w:lvlText w:val="o"/>
      <w:lvlJc w:val="left"/>
      <w:pPr>
        <w:ind w:left="7458" w:hanging="360"/>
      </w:pPr>
      <w:rPr>
        <w:rFonts w:ascii="Courier New" w:hAnsi="Courier New" w:cs="Courier New" w:hint="default"/>
      </w:rPr>
    </w:lvl>
    <w:lvl w:ilvl="2" w:tplc="0C0A0005" w:tentative="1">
      <w:start w:val="1"/>
      <w:numFmt w:val="bullet"/>
      <w:lvlText w:val=""/>
      <w:lvlJc w:val="left"/>
      <w:pPr>
        <w:ind w:left="8178" w:hanging="360"/>
      </w:pPr>
      <w:rPr>
        <w:rFonts w:ascii="Wingdings" w:hAnsi="Wingdings" w:hint="default"/>
      </w:rPr>
    </w:lvl>
    <w:lvl w:ilvl="3" w:tplc="0C0A0001" w:tentative="1">
      <w:start w:val="1"/>
      <w:numFmt w:val="bullet"/>
      <w:lvlText w:val=""/>
      <w:lvlJc w:val="left"/>
      <w:pPr>
        <w:ind w:left="8898" w:hanging="360"/>
      </w:pPr>
      <w:rPr>
        <w:rFonts w:ascii="Symbol" w:hAnsi="Symbol" w:hint="default"/>
      </w:rPr>
    </w:lvl>
    <w:lvl w:ilvl="4" w:tplc="0C0A0003" w:tentative="1">
      <w:start w:val="1"/>
      <w:numFmt w:val="bullet"/>
      <w:lvlText w:val="o"/>
      <w:lvlJc w:val="left"/>
      <w:pPr>
        <w:ind w:left="9618" w:hanging="360"/>
      </w:pPr>
      <w:rPr>
        <w:rFonts w:ascii="Courier New" w:hAnsi="Courier New" w:cs="Courier New" w:hint="default"/>
      </w:rPr>
    </w:lvl>
    <w:lvl w:ilvl="5" w:tplc="0C0A0005" w:tentative="1">
      <w:start w:val="1"/>
      <w:numFmt w:val="bullet"/>
      <w:lvlText w:val=""/>
      <w:lvlJc w:val="left"/>
      <w:pPr>
        <w:ind w:left="10338" w:hanging="360"/>
      </w:pPr>
      <w:rPr>
        <w:rFonts w:ascii="Wingdings" w:hAnsi="Wingdings" w:hint="default"/>
      </w:rPr>
    </w:lvl>
    <w:lvl w:ilvl="6" w:tplc="0C0A0001" w:tentative="1">
      <w:start w:val="1"/>
      <w:numFmt w:val="bullet"/>
      <w:lvlText w:val=""/>
      <w:lvlJc w:val="left"/>
      <w:pPr>
        <w:ind w:left="11058" w:hanging="360"/>
      </w:pPr>
      <w:rPr>
        <w:rFonts w:ascii="Symbol" w:hAnsi="Symbol" w:hint="default"/>
      </w:rPr>
    </w:lvl>
    <w:lvl w:ilvl="7" w:tplc="0C0A0003" w:tentative="1">
      <w:start w:val="1"/>
      <w:numFmt w:val="bullet"/>
      <w:lvlText w:val="o"/>
      <w:lvlJc w:val="left"/>
      <w:pPr>
        <w:ind w:left="11778" w:hanging="360"/>
      </w:pPr>
      <w:rPr>
        <w:rFonts w:ascii="Courier New" w:hAnsi="Courier New" w:cs="Courier New" w:hint="default"/>
      </w:rPr>
    </w:lvl>
    <w:lvl w:ilvl="8" w:tplc="0C0A0005" w:tentative="1">
      <w:start w:val="1"/>
      <w:numFmt w:val="bullet"/>
      <w:lvlText w:val=""/>
      <w:lvlJc w:val="left"/>
      <w:pPr>
        <w:ind w:left="12498" w:hanging="360"/>
      </w:pPr>
      <w:rPr>
        <w:rFonts w:ascii="Wingdings" w:hAnsi="Wingdings" w:hint="default"/>
      </w:rPr>
    </w:lvl>
  </w:abstractNum>
  <w:abstractNum w:abstractNumId="2">
    <w:nsid w:val="4F721BF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5873B2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23C9"/>
    <w:rsid w:val="001F278C"/>
    <w:rsid w:val="00251191"/>
    <w:rsid w:val="002D7E39"/>
    <w:rsid w:val="003B4203"/>
    <w:rsid w:val="003E49AF"/>
    <w:rsid w:val="005937AF"/>
    <w:rsid w:val="0066305E"/>
    <w:rsid w:val="006A4F0B"/>
    <w:rsid w:val="006B072C"/>
    <w:rsid w:val="006B3E35"/>
    <w:rsid w:val="006B5EDF"/>
    <w:rsid w:val="008763A2"/>
    <w:rsid w:val="00911F04"/>
    <w:rsid w:val="00C558B0"/>
    <w:rsid w:val="00CA38D0"/>
    <w:rsid w:val="00DC23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DA70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3C9"/>
    <w:rPr>
      <w:rFonts w:ascii="Segoe UI" w:hAnsi="Segoe UI" w:cs="Segoe UI"/>
      <w:sz w:val="18"/>
      <w:szCs w:val="18"/>
    </w:rPr>
  </w:style>
  <w:style w:type="paragraph" w:styleId="ListParagraph">
    <w:name w:val="List Paragraph"/>
    <w:basedOn w:val="Normal"/>
    <w:uiPriority w:val="34"/>
    <w:qFormat/>
    <w:rsid w:val="006B3E35"/>
    <w:pPr>
      <w:ind w:left="720"/>
      <w:contextualSpacing/>
    </w:pPr>
  </w:style>
  <w:style w:type="paragraph" w:styleId="Header">
    <w:name w:val="header"/>
    <w:basedOn w:val="Normal"/>
    <w:link w:val="HeaderChar"/>
    <w:uiPriority w:val="99"/>
    <w:unhideWhenUsed/>
    <w:rsid w:val="00251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191"/>
  </w:style>
  <w:style w:type="paragraph" w:styleId="Footer">
    <w:name w:val="footer"/>
    <w:basedOn w:val="Normal"/>
    <w:link w:val="FooterChar"/>
    <w:uiPriority w:val="99"/>
    <w:unhideWhenUsed/>
    <w:rsid w:val="00251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625</Words>
  <Characters>3567</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Jesús Merino</dc:creator>
  <cp:lastModifiedBy>Microsoft Office User</cp:lastModifiedBy>
  <cp:revision>4</cp:revision>
  <cp:lastPrinted>2017-03-29T09:38:00Z</cp:lastPrinted>
  <dcterms:created xsi:type="dcterms:W3CDTF">2017-06-15T10:13:00Z</dcterms:created>
  <dcterms:modified xsi:type="dcterms:W3CDTF">2017-06-15T17:42:00Z</dcterms:modified>
</cp:coreProperties>
</file>